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22" w:rsidRPr="00F60B0C" w:rsidRDefault="00D748E6" w:rsidP="00F60B0C">
      <w:pPr>
        <w:pStyle w:val="120"/>
        <w:keepNext/>
        <w:keepLines/>
        <w:shd w:val="clear" w:color="auto" w:fill="auto"/>
        <w:spacing w:after="1326" w:line="480" w:lineRule="exac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drawing>
          <wp:anchor distT="0" distB="539750" distL="1313815" distR="63500" simplePos="0" relativeHeight="251657728" behindDoc="1" locked="0" layoutInCell="1" allowOverlap="1">
            <wp:simplePos x="0" y="0"/>
            <wp:positionH relativeFrom="margin">
              <wp:posOffset>4642485</wp:posOffset>
            </wp:positionH>
            <wp:positionV relativeFrom="paragraph">
              <wp:posOffset>-603250</wp:posOffset>
            </wp:positionV>
            <wp:extent cx="1788795" cy="1788795"/>
            <wp:effectExtent l="0" t="0" r="1905" b="1905"/>
            <wp:wrapSquare wrapText="left"/>
            <wp:docPr id="6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612449" w:rsidRPr="00F60B0C">
        <w:rPr>
          <w:rFonts w:ascii="Times New Roman" w:hAnsi="Times New Roman" w:cs="Times New Roman"/>
        </w:rPr>
        <w:t>Конкурсное задание</w:t>
      </w:r>
      <w:bookmarkEnd w:id="1"/>
    </w:p>
    <w:p w:rsidR="00114F22" w:rsidRPr="00F60B0C" w:rsidRDefault="00612449" w:rsidP="00F60B0C">
      <w:pPr>
        <w:pStyle w:val="220"/>
        <w:keepNext/>
        <w:keepLines/>
        <w:shd w:val="clear" w:color="auto" w:fill="auto"/>
        <w:spacing w:before="0" w:after="411" w:line="400" w:lineRule="exact"/>
        <w:rPr>
          <w:rFonts w:ascii="Times New Roman" w:hAnsi="Times New Roman" w:cs="Times New Roman"/>
        </w:rPr>
      </w:pPr>
      <w:bookmarkStart w:id="2" w:name="bookmark1"/>
      <w:r w:rsidRPr="00F60B0C">
        <w:rPr>
          <w:rFonts w:ascii="Times New Roman" w:hAnsi="Times New Roman" w:cs="Times New Roman"/>
        </w:rPr>
        <w:t>Компетенция</w:t>
      </w:r>
      <w:bookmarkEnd w:id="2"/>
    </w:p>
    <w:p w:rsidR="00F60B0C" w:rsidRPr="00F60B0C" w:rsidRDefault="00612449" w:rsidP="00F60B0C">
      <w:pPr>
        <w:pStyle w:val="220"/>
        <w:keepNext/>
        <w:keepLines/>
        <w:shd w:val="clear" w:color="auto" w:fill="auto"/>
        <w:spacing w:before="0" w:after="2030" w:line="360" w:lineRule="auto"/>
        <w:rPr>
          <w:rFonts w:ascii="Times New Roman" w:hAnsi="Times New Roman" w:cs="Times New Roman"/>
          <w:lang w:eastAsia="en-US" w:bidi="en-US"/>
        </w:rPr>
      </w:pPr>
      <w:bookmarkStart w:id="3" w:name="bookmark2"/>
      <w:r w:rsidRPr="00F60B0C">
        <w:rPr>
          <w:rFonts w:ascii="Times New Roman" w:hAnsi="Times New Roman" w:cs="Times New Roman"/>
        </w:rPr>
        <w:t>«Инженерн</w:t>
      </w:r>
      <w:r w:rsidR="00EE1F67" w:rsidRPr="00F60B0C">
        <w:rPr>
          <w:rFonts w:ascii="Times New Roman" w:hAnsi="Times New Roman" w:cs="Times New Roman"/>
        </w:rPr>
        <w:t>ый</w:t>
      </w:r>
      <w:r w:rsidRPr="00F60B0C">
        <w:rPr>
          <w:rFonts w:ascii="Times New Roman" w:hAnsi="Times New Roman" w:cs="Times New Roman"/>
        </w:rPr>
        <w:t xml:space="preserve"> дизайн </w:t>
      </w:r>
      <w:r w:rsidRPr="00F60B0C">
        <w:rPr>
          <w:rFonts w:ascii="Times New Roman" w:hAnsi="Times New Roman" w:cs="Times New Roman"/>
          <w:lang w:val="en-US" w:eastAsia="en-US" w:bidi="en-US"/>
        </w:rPr>
        <w:t>CAD</w:t>
      </w:r>
      <w:r w:rsidRPr="00F60B0C">
        <w:rPr>
          <w:rFonts w:ascii="Times New Roman" w:hAnsi="Times New Roman" w:cs="Times New Roman"/>
          <w:lang w:eastAsia="en-US" w:bidi="en-US"/>
        </w:rPr>
        <w:t>»</w:t>
      </w:r>
      <w:bookmarkEnd w:id="3"/>
    </w:p>
    <w:p w:rsidR="00114F22" w:rsidRPr="00F60B0C" w:rsidRDefault="00612449" w:rsidP="00F60B0C">
      <w:pPr>
        <w:pStyle w:val="220"/>
        <w:keepNext/>
        <w:keepLines/>
        <w:shd w:val="clear" w:color="auto" w:fill="auto"/>
        <w:spacing w:before="0" w:after="2030" w:line="360" w:lineRule="auto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Конкурсное задание включает в себя следующие разделы: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796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Введение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Формы участия в конкурсе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Задание для конкурса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Модули задания и необходимое время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Критерии оценки</w:t>
      </w:r>
    </w:p>
    <w:p w:rsidR="00F60B0C" w:rsidRPr="00F60B0C" w:rsidRDefault="00F60B0C" w:rsidP="00F60B0C">
      <w:pPr>
        <w:pStyle w:val="60"/>
        <w:shd w:val="clear" w:color="auto" w:fill="auto"/>
        <w:tabs>
          <w:tab w:val="left" w:pos="802"/>
        </w:tabs>
        <w:spacing w:before="0"/>
        <w:ind w:left="400"/>
        <w:rPr>
          <w:rFonts w:ascii="Times New Roman" w:hAnsi="Times New Roman" w:cs="Times New Roman"/>
        </w:rPr>
      </w:pPr>
    </w:p>
    <w:p w:rsidR="00114F22" w:rsidRPr="00F60B0C" w:rsidRDefault="00612449" w:rsidP="00F60B0C">
      <w:pPr>
        <w:pStyle w:val="60"/>
        <w:shd w:val="clear" w:color="auto" w:fill="auto"/>
        <w:tabs>
          <w:tab w:val="left" w:pos="802"/>
        </w:tabs>
        <w:spacing w:before="0" w:after="566" w:line="36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60B0C">
        <w:rPr>
          <w:rFonts w:ascii="Times New Roman" w:hAnsi="Times New Roman" w:cs="Times New Roman"/>
          <w:sz w:val="24"/>
          <w:szCs w:val="24"/>
        </w:rPr>
        <w:t>Необходимые приложения</w:t>
      </w:r>
      <w:r w:rsidR="00F60B0C" w:rsidRPr="00F60B0C">
        <w:rPr>
          <w:rFonts w:ascii="Times New Roman" w:hAnsi="Times New Roman" w:cs="Times New Roman"/>
          <w:sz w:val="24"/>
          <w:szCs w:val="24"/>
        </w:rPr>
        <w:t xml:space="preserve"> </w:t>
      </w:r>
      <w:r w:rsidRPr="00F60B0C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12 ч.</w:t>
      </w:r>
    </w:p>
    <w:p w:rsidR="00F60B0C" w:rsidRDefault="00612449" w:rsidP="00F60B0C">
      <w:pPr>
        <w:pStyle w:val="60"/>
        <w:shd w:val="clear" w:color="auto" w:fill="auto"/>
        <w:spacing w:before="0" w:line="360" w:lineRule="auto"/>
        <w:ind w:right="1200"/>
        <w:jc w:val="left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 xml:space="preserve">Разработано экспертами </w:t>
      </w:r>
      <w:r w:rsidRPr="00F60B0C">
        <w:rPr>
          <w:rFonts w:ascii="Times New Roman" w:hAnsi="Times New Roman" w:cs="Times New Roman"/>
          <w:lang w:val="en-US" w:eastAsia="en-US" w:bidi="en-US"/>
        </w:rPr>
        <w:t>WSR</w:t>
      </w:r>
      <w:r w:rsidRPr="00F60B0C">
        <w:rPr>
          <w:rFonts w:ascii="Times New Roman" w:hAnsi="Times New Roman" w:cs="Times New Roman"/>
          <w:lang w:eastAsia="en-US" w:bidi="en-US"/>
        </w:rPr>
        <w:t xml:space="preserve"> </w:t>
      </w:r>
      <w:r w:rsidR="00F60B0C" w:rsidRPr="00F60B0C">
        <w:rPr>
          <w:rFonts w:ascii="Times New Roman" w:hAnsi="Times New Roman" w:cs="Times New Roman"/>
        </w:rPr>
        <w:t xml:space="preserve">: Благодарный А. А., </w:t>
      </w:r>
      <w:r w:rsidR="00F60B0C">
        <w:rPr>
          <w:rFonts w:ascii="Times New Roman" w:hAnsi="Times New Roman" w:cs="Times New Roman"/>
        </w:rPr>
        <w:t xml:space="preserve">Буханько И. А., </w:t>
      </w:r>
    </w:p>
    <w:p w:rsidR="00F60B0C" w:rsidRPr="00F60B0C" w:rsidRDefault="00F60B0C" w:rsidP="00F60B0C">
      <w:pPr>
        <w:pStyle w:val="60"/>
        <w:shd w:val="clear" w:color="auto" w:fill="auto"/>
        <w:spacing w:before="0" w:line="360" w:lineRule="auto"/>
        <w:ind w:right="1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Е. Е.</w:t>
      </w:r>
    </w:p>
    <w:p w:rsidR="00114F22" w:rsidRPr="00F60B0C" w:rsidRDefault="00612449" w:rsidP="00F60B0C">
      <w:pPr>
        <w:pStyle w:val="60"/>
        <w:shd w:val="clear" w:color="auto" w:fill="auto"/>
        <w:spacing w:before="0" w:after="933"/>
        <w:jc w:val="left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Страна: Россия</w:t>
      </w:r>
    </w:p>
    <w:p w:rsidR="00114F22" w:rsidRDefault="00612449">
      <w:pPr>
        <w:pStyle w:val="32"/>
        <w:keepNext/>
        <w:keepLines/>
        <w:shd w:val="clear" w:color="auto" w:fill="auto"/>
        <w:spacing w:after="325" w:line="280" w:lineRule="exact"/>
      </w:pPr>
      <w:bookmarkStart w:id="4" w:name="bookmark3"/>
      <w:r>
        <w:lastRenderedPageBreak/>
        <w:t>ВВЕДЕНИЕ</w:t>
      </w:r>
      <w:bookmarkEnd w:id="4"/>
    </w:p>
    <w:p w:rsidR="00114F22" w:rsidRDefault="00612449">
      <w:pPr>
        <w:pStyle w:val="21"/>
        <w:numPr>
          <w:ilvl w:val="0"/>
          <w:numId w:val="2"/>
        </w:numPr>
        <w:shd w:val="clear" w:color="auto" w:fill="auto"/>
        <w:tabs>
          <w:tab w:val="left" w:pos="1366"/>
        </w:tabs>
        <w:spacing w:before="0"/>
        <w:ind w:firstLine="760"/>
      </w:pPr>
      <w:r>
        <w:t>Название и описание профессиональной компетенции.</w:t>
      </w:r>
    </w:p>
    <w:p w:rsidR="00114F22" w:rsidRDefault="00612449">
      <w:pPr>
        <w:pStyle w:val="21"/>
        <w:shd w:val="clear" w:color="auto" w:fill="auto"/>
        <w:spacing w:before="0"/>
        <w:ind w:firstLine="760"/>
      </w:pPr>
      <w:r>
        <w:t>1.1.1 Название профессиональной компетенции: Инженерн</w:t>
      </w:r>
      <w:r w:rsidR="00F60B0C">
        <w:t>ый</w:t>
      </w:r>
      <w:r>
        <w:t xml:space="preserve"> дизайн </w:t>
      </w:r>
      <w:r>
        <w:rPr>
          <w:lang w:val="en-US" w:eastAsia="en-US" w:bidi="en-US"/>
        </w:rPr>
        <w:t>CAD</w:t>
      </w:r>
      <w:r w:rsidRPr="00612449">
        <w:rPr>
          <w:lang w:eastAsia="en-US" w:bidi="en-US"/>
        </w:rPr>
        <w:t>.</w:t>
      </w:r>
    </w:p>
    <w:p w:rsidR="00114F22" w:rsidRDefault="00612449">
      <w:pPr>
        <w:pStyle w:val="21"/>
        <w:numPr>
          <w:ilvl w:val="0"/>
          <w:numId w:val="3"/>
        </w:numPr>
        <w:shd w:val="clear" w:color="auto" w:fill="auto"/>
        <w:tabs>
          <w:tab w:val="left" w:pos="1526"/>
        </w:tabs>
        <w:spacing w:before="0"/>
        <w:ind w:firstLine="760"/>
      </w:pPr>
      <w:r>
        <w:t>Описание профессиональной компетенции.</w:t>
      </w:r>
    </w:p>
    <w:p w:rsidR="00114F22" w:rsidRDefault="00612449">
      <w:pPr>
        <w:pStyle w:val="21"/>
        <w:shd w:val="clear" w:color="auto" w:fill="auto"/>
        <w:spacing w:before="0" w:after="180"/>
        <w:ind w:firstLine="760"/>
      </w:pPr>
      <w:r>
        <w:t>Термином «Инженерн</w:t>
      </w:r>
      <w:r w:rsidR="00F60B0C">
        <w:t>ый</w:t>
      </w:r>
      <w:r>
        <w:t xml:space="preserve"> дизайн </w:t>
      </w:r>
      <w:r>
        <w:rPr>
          <w:lang w:val="en-US" w:eastAsia="en-US" w:bidi="en-US"/>
        </w:rPr>
        <w:t>CAD</w:t>
      </w:r>
      <w:r w:rsidRPr="00612449">
        <w:rPr>
          <w:lang w:eastAsia="en-US" w:bidi="en-US"/>
        </w:rPr>
        <w:t xml:space="preserve">» </w:t>
      </w:r>
      <w:r>
        <w:t xml:space="preserve">обозначается использование технологии компьютерного конструирования </w:t>
      </w:r>
      <w:r w:rsidRPr="00612449">
        <w:rPr>
          <w:lang w:eastAsia="en-US" w:bidi="en-US"/>
        </w:rPr>
        <w:t>(</w:t>
      </w:r>
      <w:r>
        <w:rPr>
          <w:lang w:val="en-US" w:eastAsia="en-US" w:bidi="en-US"/>
        </w:rPr>
        <w:t>CAD</w:t>
      </w:r>
      <w:r w:rsidRPr="00612449">
        <w:rPr>
          <w:lang w:eastAsia="en-US" w:bidi="en-US"/>
        </w:rPr>
        <w:t xml:space="preserve">) </w:t>
      </w:r>
      <w:r>
        <w:t xml:space="preserve">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задач проектирования машиностроительных изделий с которыми сталкиваются работники отрасли. Решения должны соответствовать стандартам индустрии и позднейшей версии стандарта </w:t>
      </w:r>
      <w:r>
        <w:rPr>
          <w:lang w:eastAsia="en-US" w:bidi="en-US"/>
        </w:rPr>
        <w:t>ЕСКД</w:t>
      </w:r>
      <w:r w:rsidRPr="00612449">
        <w:rPr>
          <w:lang w:eastAsia="en-US" w:bidi="en-US"/>
        </w:rPr>
        <w:t>.</w:t>
      </w:r>
    </w:p>
    <w:p w:rsidR="00114F22" w:rsidRDefault="00612449">
      <w:pPr>
        <w:pStyle w:val="21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firstLine="760"/>
      </w:pPr>
      <w:r>
        <w:t>Область применения</w:t>
      </w:r>
    </w:p>
    <w:p w:rsidR="00114F22" w:rsidRDefault="00612449">
      <w:pPr>
        <w:pStyle w:val="21"/>
        <w:numPr>
          <w:ilvl w:val="0"/>
          <w:numId w:val="4"/>
        </w:numPr>
        <w:shd w:val="clear" w:color="auto" w:fill="auto"/>
        <w:tabs>
          <w:tab w:val="left" w:pos="1510"/>
        </w:tabs>
        <w:spacing w:before="0"/>
        <w:ind w:firstLine="760"/>
      </w:pPr>
      <w:r>
        <w:t>Каждый Эксперт и Участник обязан ознакомиться с данным Конкурсным заданием.</w:t>
      </w:r>
    </w:p>
    <w:p w:rsidR="00114F22" w:rsidRDefault="00612449">
      <w:pPr>
        <w:pStyle w:val="21"/>
        <w:numPr>
          <w:ilvl w:val="1"/>
          <w:numId w:val="4"/>
        </w:numPr>
        <w:shd w:val="clear" w:color="auto" w:fill="auto"/>
        <w:tabs>
          <w:tab w:val="left" w:pos="1366"/>
        </w:tabs>
        <w:spacing w:before="0"/>
        <w:ind w:firstLine="760"/>
      </w:pPr>
      <w:r>
        <w:t>Сопроводительная документация</w:t>
      </w:r>
    </w:p>
    <w:p w:rsidR="00114F22" w:rsidRDefault="00612449">
      <w:pPr>
        <w:pStyle w:val="21"/>
        <w:numPr>
          <w:ilvl w:val="2"/>
          <w:numId w:val="4"/>
        </w:numPr>
        <w:shd w:val="clear" w:color="auto" w:fill="auto"/>
        <w:tabs>
          <w:tab w:val="left" w:pos="1508"/>
        </w:tabs>
        <w:spacing w:before="0"/>
        <w:ind w:firstLine="760"/>
      </w:pPr>
      <w: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14F22" w:rsidRDefault="00612449">
      <w:pPr>
        <w:pStyle w:val="21"/>
        <w:numPr>
          <w:ilvl w:val="0"/>
          <w:numId w:val="5"/>
        </w:numPr>
        <w:shd w:val="clear" w:color="auto" w:fill="auto"/>
        <w:tabs>
          <w:tab w:val="left" w:pos="1508"/>
        </w:tabs>
        <w:spacing w:before="0"/>
        <w:ind w:firstLine="760"/>
      </w:pPr>
      <w:r w:rsidRPr="00612449">
        <w:rPr>
          <w:lang w:eastAsia="en-US" w:bidi="en-US"/>
        </w:rPr>
        <w:t>«</w:t>
      </w:r>
      <w:r>
        <w:rPr>
          <w:lang w:val="en-US" w:eastAsia="en-US" w:bidi="en-US"/>
        </w:rPr>
        <w:t>WorldSkills</w:t>
      </w:r>
      <w:r w:rsidRPr="00612449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612449">
        <w:rPr>
          <w:lang w:eastAsia="en-US" w:bidi="en-US"/>
        </w:rPr>
        <w:t xml:space="preserve">», </w:t>
      </w:r>
      <w:r>
        <w:t>Техническое описание. Инженерн</w:t>
      </w:r>
      <w:r w:rsidR="00F60B0C">
        <w:t>ый</w:t>
      </w:r>
      <w:r>
        <w:t xml:space="preserve"> дизайн </w:t>
      </w:r>
      <w:r>
        <w:rPr>
          <w:lang w:val="en-US" w:eastAsia="en-US" w:bidi="en-US"/>
        </w:rPr>
        <w:t>CAD</w:t>
      </w:r>
      <w:r w:rsidRPr="00612449">
        <w:rPr>
          <w:lang w:eastAsia="en-US" w:bidi="en-US"/>
        </w:rPr>
        <w:t>;</w:t>
      </w:r>
    </w:p>
    <w:p w:rsidR="00114F22" w:rsidRDefault="00612449">
      <w:pPr>
        <w:pStyle w:val="21"/>
        <w:numPr>
          <w:ilvl w:val="0"/>
          <w:numId w:val="5"/>
        </w:numPr>
        <w:shd w:val="clear" w:color="auto" w:fill="auto"/>
        <w:tabs>
          <w:tab w:val="left" w:pos="1508"/>
        </w:tabs>
        <w:spacing w:before="0"/>
        <w:ind w:firstLine="760"/>
      </w:pPr>
      <w:r>
        <w:rPr>
          <w:lang w:val="en-US" w:eastAsia="en-US" w:bidi="en-US"/>
        </w:rPr>
        <w:t xml:space="preserve">«WorldSkills Russia», </w:t>
      </w:r>
      <w:r>
        <w:t>Правила проведения чемпионата</w:t>
      </w:r>
    </w:p>
    <w:p w:rsidR="00114F22" w:rsidRDefault="00612449">
      <w:pPr>
        <w:pStyle w:val="21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firstLine="760"/>
        <w:sectPr w:rsidR="00114F22" w:rsidSect="00612449">
          <w:footerReference w:type="default" r:id="rId9"/>
          <w:footerReference w:type="first" r:id="rId10"/>
          <w:pgSz w:w="11900" w:h="16840"/>
          <w:pgMar w:top="709" w:right="683" w:bottom="2804" w:left="1099" w:header="0" w:footer="3" w:gutter="0"/>
          <w:cols w:space="720"/>
          <w:noEndnote/>
          <w:docGrid w:linePitch="360"/>
        </w:sectPr>
      </w:pPr>
      <w:r>
        <w:t>Принимающая сторона - Правила техники безопасности и санитарные нормы.</w:t>
      </w: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932"/>
        </w:tabs>
        <w:spacing w:after="387" w:line="280" w:lineRule="exact"/>
        <w:ind w:left="2600"/>
        <w:jc w:val="both"/>
      </w:pPr>
      <w:bookmarkStart w:id="5" w:name="bookmark4"/>
      <w:r>
        <w:lastRenderedPageBreak/>
        <w:t>ФОРМЫ УЧАСТИЯ В КОНКУРСЕ</w:t>
      </w:r>
      <w:bookmarkEnd w:id="5"/>
    </w:p>
    <w:p w:rsidR="00114F22" w:rsidRDefault="00612449">
      <w:pPr>
        <w:pStyle w:val="21"/>
        <w:shd w:val="clear" w:color="auto" w:fill="auto"/>
        <w:spacing w:before="0" w:after="392" w:line="280" w:lineRule="exact"/>
        <w:ind w:firstLine="740"/>
      </w:pPr>
      <w:r>
        <w:t>Индивидуальный конкурс.</w:t>
      </w: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3372"/>
        </w:tabs>
        <w:spacing w:after="325" w:line="280" w:lineRule="exact"/>
        <w:ind w:left="3040"/>
        <w:jc w:val="both"/>
      </w:pPr>
      <w:bookmarkStart w:id="6" w:name="bookmark5"/>
      <w:r>
        <w:t>ЗАДАНИЕ ДЛЯ КОНКУРСА</w:t>
      </w:r>
      <w:bookmarkEnd w:id="6"/>
    </w:p>
    <w:p w:rsidR="00114F22" w:rsidRDefault="00612449">
      <w:pPr>
        <w:pStyle w:val="21"/>
        <w:shd w:val="clear" w:color="auto" w:fill="auto"/>
        <w:spacing w:before="0"/>
        <w:ind w:firstLine="740"/>
      </w:pPr>
      <w:r>
        <w:t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моделей деталей и сборок. Конкурсное задание имеет несколько модулей, выполняемых последовательно. Каждый выполненный модуль оценивается отдельно.</w:t>
      </w:r>
    </w:p>
    <w:p w:rsidR="00114F22" w:rsidRDefault="00612449">
      <w:pPr>
        <w:pStyle w:val="21"/>
        <w:shd w:val="clear" w:color="auto" w:fill="auto"/>
        <w:spacing w:before="0"/>
        <w:ind w:firstLine="740"/>
      </w:pPr>
      <w:r>
        <w:t>Выполнение задания включает в себя построение моделей деталей, подсборок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механизмов.</w:t>
      </w:r>
    </w:p>
    <w:p w:rsidR="00114F22" w:rsidRDefault="00612449">
      <w:pPr>
        <w:pStyle w:val="21"/>
        <w:shd w:val="clear" w:color="auto" w:fill="auto"/>
        <w:spacing w:before="0"/>
        <w:ind w:firstLine="740"/>
      </w:pPr>
      <w: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114F22" w:rsidRDefault="00612449">
      <w:pPr>
        <w:pStyle w:val="21"/>
        <w:shd w:val="clear" w:color="auto" w:fill="auto"/>
        <w:spacing w:before="0"/>
        <w:ind w:firstLine="740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114F22" w:rsidRDefault="00612449">
      <w:pPr>
        <w:pStyle w:val="21"/>
        <w:shd w:val="clear" w:color="auto" w:fill="auto"/>
        <w:spacing w:before="0"/>
        <w:ind w:firstLine="740"/>
        <w:sectPr w:rsidR="00114F22">
          <w:pgSz w:w="11900" w:h="16840"/>
          <w:pgMar w:top="1263" w:right="683" w:bottom="1263" w:left="1123" w:header="0" w:footer="3" w:gutter="0"/>
          <w:cols w:space="720"/>
          <w:noEndnote/>
          <w:docGrid w:linePitch="360"/>
        </w:sectPr>
      </w:pPr>
      <w:r>
        <w:t>Конкурсное задание должно выполняться помодульно. Оценка также происходит от модуля к модулю.</w:t>
      </w:r>
    </w:p>
    <w:p w:rsidR="00114F22" w:rsidRDefault="00114F22">
      <w:pPr>
        <w:spacing w:line="240" w:lineRule="exact"/>
        <w:rPr>
          <w:sz w:val="19"/>
          <w:szCs w:val="19"/>
        </w:rPr>
      </w:pPr>
    </w:p>
    <w:p w:rsidR="00114F22" w:rsidRDefault="00114F22">
      <w:pPr>
        <w:spacing w:line="240" w:lineRule="exact"/>
        <w:rPr>
          <w:sz w:val="19"/>
          <w:szCs w:val="19"/>
        </w:rPr>
      </w:pPr>
    </w:p>
    <w:p w:rsidR="00114F22" w:rsidRDefault="00114F22">
      <w:pPr>
        <w:spacing w:before="110" w:after="110" w:line="240" w:lineRule="exact"/>
        <w:rPr>
          <w:sz w:val="19"/>
          <w:szCs w:val="19"/>
        </w:rPr>
      </w:pPr>
    </w:p>
    <w:p w:rsidR="00114F22" w:rsidRDefault="00114F22">
      <w:pPr>
        <w:rPr>
          <w:sz w:val="2"/>
          <w:szCs w:val="2"/>
        </w:rPr>
        <w:sectPr w:rsidR="00114F22">
          <w:pgSz w:w="11900" w:h="16840"/>
          <w:pgMar w:top="214" w:right="0" w:bottom="1520" w:left="0" w:header="0" w:footer="3" w:gutter="0"/>
          <w:cols w:space="720"/>
          <w:noEndnote/>
          <w:docGrid w:linePitch="360"/>
        </w:sectPr>
      </w:pP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007"/>
        </w:tabs>
        <w:spacing w:after="424" w:line="280" w:lineRule="exact"/>
        <w:ind w:left="1680"/>
        <w:jc w:val="both"/>
      </w:pPr>
      <w:bookmarkStart w:id="7" w:name="bookmark6"/>
      <w:r>
        <w:lastRenderedPageBreak/>
        <w:t>МОДУЛИ ЗАДАНИЯ И НЕОБХОДИМОЕ ВРЕМЯ</w:t>
      </w:r>
      <w:bookmarkEnd w:id="7"/>
    </w:p>
    <w:p w:rsidR="00114F22" w:rsidRDefault="00612449">
      <w:pPr>
        <w:pStyle w:val="a8"/>
        <w:framePr w:w="9590" w:wrap="notBeside" w:vAnchor="text" w:hAnchor="text" w:xAlign="center" w:y="1"/>
        <w:shd w:val="clear" w:color="auto" w:fill="auto"/>
      </w:pPr>
      <w:r>
        <w:t>Модули и время сведены в таблицу 1 Таблица 1.</w:t>
      </w:r>
    </w:p>
    <w:tbl>
      <w:tblPr>
        <w:tblOverlap w:val="never"/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5584"/>
        <w:gridCol w:w="2229"/>
        <w:gridCol w:w="1309"/>
      </w:tblGrid>
      <w:tr w:rsidR="00114F22" w:rsidTr="00953919">
        <w:trPr>
          <w:trHeight w:hRule="exact" w:val="784"/>
          <w:jc w:val="center"/>
        </w:trPr>
        <w:tc>
          <w:tcPr>
            <w:tcW w:w="603" w:type="dxa"/>
            <w:shd w:val="clear" w:color="auto" w:fill="FFFFFF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120" w:line="220" w:lineRule="exact"/>
              <w:ind w:left="22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584" w:type="dxa"/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Наименование модуля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Рабочее время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322" w:lineRule="exact"/>
              <w:ind w:left="220"/>
              <w:jc w:val="left"/>
            </w:pPr>
            <w:r>
              <w:rPr>
                <w:rStyle w:val="211pt"/>
              </w:rPr>
              <w:t>Время на задание</w:t>
            </w:r>
          </w:p>
        </w:tc>
      </w:tr>
      <w:tr w:rsidR="00114F22" w:rsidTr="00953919">
        <w:trPr>
          <w:trHeight w:hRule="exact" w:val="912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584" w:type="dxa"/>
            <w:shd w:val="clear" w:color="auto" w:fill="FFFFFF"/>
            <w:vAlign w:val="bottom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3"/>
              </w:rPr>
              <w:t>Модуль 1: Механическая сборка и детальные чертежи для производства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С1 09.30-17.30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6 часов</w:t>
            </w:r>
          </w:p>
        </w:tc>
      </w:tr>
      <w:tr w:rsidR="00114F22" w:rsidTr="00953919">
        <w:trPr>
          <w:trHeight w:hRule="exact" w:val="906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114F22" w:rsidRPr="00953919" w:rsidRDefault="0095391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  <w:rPr>
                <w:lang w:val="en-US"/>
              </w:rPr>
            </w:pPr>
            <w:r>
              <w:rPr>
                <w:rStyle w:val="23"/>
                <w:lang w:val="en-US"/>
              </w:rPr>
              <w:t>2</w:t>
            </w:r>
          </w:p>
        </w:tc>
        <w:tc>
          <w:tcPr>
            <w:tcW w:w="5584" w:type="dxa"/>
            <w:shd w:val="clear" w:color="auto" w:fill="FFFFFF"/>
            <w:vAlign w:val="bottom"/>
          </w:tcPr>
          <w:p w:rsidR="00114F22" w:rsidRDefault="00612449" w:rsidP="0095391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Модуль </w:t>
            </w:r>
            <w:r w:rsidR="00953919" w:rsidRPr="00953919">
              <w:rPr>
                <w:rStyle w:val="23"/>
              </w:rPr>
              <w:t>2</w:t>
            </w:r>
            <w:r>
              <w:rPr>
                <w:rStyle w:val="23"/>
              </w:rPr>
              <w:t>: Внесение изменений в конструкцию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 w:rsidP="0095391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С</w:t>
            </w:r>
            <w:r w:rsidR="00953919">
              <w:rPr>
                <w:rStyle w:val="23"/>
                <w:lang w:val="en-US"/>
              </w:rPr>
              <w:t>2</w:t>
            </w:r>
            <w:r>
              <w:rPr>
                <w:rStyle w:val="23"/>
              </w:rPr>
              <w:t xml:space="preserve"> 09.30-17.30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6 часов</w:t>
            </w:r>
          </w:p>
        </w:tc>
      </w:tr>
    </w:tbl>
    <w:p w:rsidR="00114F22" w:rsidRDefault="00114F22">
      <w:pPr>
        <w:framePr w:w="9590" w:wrap="notBeside" w:vAnchor="text" w:hAnchor="text" w:xAlign="center" w:y="1"/>
        <w:rPr>
          <w:sz w:val="2"/>
          <w:szCs w:val="2"/>
        </w:rPr>
      </w:pPr>
    </w:p>
    <w:p w:rsidR="00114F22" w:rsidRDefault="00114F22">
      <w:pPr>
        <w:rPr>
          <w:sz w:val="2"/>
          <w:szCs w:val="2"/>
        </w:rPr>
      </w:pPr>
    </w:p>
    <w:p w:rsidR="00114F22" w:rsidRDefault="00612449">
      <w:pPr>
        <w:pStyle w:val="32"/>
        <w:keepNext/>
        <w:keepLines/>
        <w:shd w:val="clear" w:color="auto" w:fill="auto"/>
        <w:spacing w:before="196" w:after="0" w:line="370" w:lineRule="exact"/>
        <w:ind w:firstLine="740"/>
        <w:jc w:val="both"/>
      </w:pPr>
      <w:bookmarkStart w:id="8" w:name="bookmark7"/>
      <w:r>
        <w:t>Модуль 1: Механическая сборка и детальные чертежи для производства.</w:t>
      </w:r>
      <w:bookmarkEnd w:id="8"/>
    </w:p>
    <w:p w:rsidR="00114F22" w:rsidRDefault="00612449" w:rsidP="00612449">
      <w:pPr>
        <w:pStyle w:val="21"/>
        <w:shd w:val="clear" w:color="auto" w:fill="auto"/>
        <w:spacing w:before="0"/>
        <w:ind w:left="426" w:firstLine="740"/>
      </w:pPr>
      <w:r>
        <w:t>Участнику выдаются распечатки чертежей, файлы моделей деталей и подсборок и текстовое описание задания.</w:t>
      </w:r>
    </w:p>
    <w:p w:rsidR="00612449" w:rsidRDefault="00612449" w:rsidP="00953919">
      <w:pPr>
        <w:pStyle w:val="21"/>
        <w:shd w:val="clear" w:color="auto" w:fill="auto"/>
        <w:spacing w:before="0" w:after="300"/>
        <w:ind w:left="426" w:firstLine="740"/>
      </w:pPr>
      <w:r>
        <w:t>Участнику необходимо смоделировать требуемые детали, создать необходимые подсборки, построить общую сборку, создать чертежи сборок, подсборок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Модуля 1 задания является создание анимационного видеоролика процесса сборки или разборки изделия в соответствии со сценарием.</w:t>
      </w:r>
    </w:p>
    <w:p w:rsidR="00114F22" w:rsidRDefault="00114F22">
      <w:pPr>
        <w:rPr>
          <w:sz w:val="2"/>
          <w:szCs w:val="2"/>
        </w:rPr>
      </w:pPr>
    </w:p>
    <w:p w:rsidR="00114F22" w:rsidRDefault="00612449" w:rsidP="00953919">
      <w:pPr>
        <w:pStyle w:val="32"/>
        <w:keepNext/>
        <w:keepLines/>
        <w:shd w:val="clear" w:color="auto" w:fill="auto"/>
        <w:spacing w:before="196" w:after="0" w:line="370" w:lineRule="exact"/>
        <w:ind w:left="709"/>
        <w:jc w:val="both"/>
      </w:pPr>
      <w:bookmarkStart w:id="9" w:name="bookmark9"/>
      <w:r>
        <w:t xml:space="preserve">Модуль </w:t>
      </w:r>
      <w:r w:rsidR="00953919">
        <w:t>2</w:t>
      </w:r>
      <w:r>
        <w:t>: Внесение изменений в конструкцию.</w:t>
      </w:r>
      <w:bookmarkEnd w:id="9"/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>Задание включает в себя работу над двумя проектами.</w:t>
      </w:r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>Участнику выдаются распечатки чертежей, эскизов, схем, файлы моделей деталей и подсборок и текстовое описание задания.</w:t>
      </w:r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>Для успешного выполнения первого проекта задания участнику необходимо смоделировать ряд деталей в соответствии с информацией, приведенной на эскизах, внести изменения в ряд деталей/подсборок в соответствии с условием задания, создать сборку с деталями/подсборками альтернативной конструкции, создать чертежи сборок, подсборок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деталей/подсборок, о процессе работы механизма, схему сборки или разборки изделия.</w:t>
      </w:r>
    </w:p>
    <w:p w:rsidR="00114F22" w:rsidRDefault="00612449">
      <w:pPr>
        <w:pStyle w:val="21"/>
        <w:shd w:val="clear" w:color="auto" w:fill="auto"/>
        <w:spacing w:before="0" w:after="300"/>
        <w:ind w:left="760" w:firstLine="700"/>
        <w:jc w:val="left"/>
      </w:pPr>
      <w:r>
        <w:t xml:space="preserve">Для успешного выполнения второго проекта необходимо разработать не менее трех альтернативных конструкций изделия в соответствии с условием задания путем управления параметрами в сборке, создать чертежи, содержащие виды вариантов </w:t>
      </w:r>
      <w:r>
        <w:lastRenderedPageBreak/>
        <w:t>конструкции, создать фотореалистичное изображение всех вариантов конструкции изделия.</w:t>
      </w: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4524"/>
        </w:tabs>
        <w:spacing w:after="0" w:line="370" w:lineRule="exact"/>
        <w:ind w:left="4200"/>
        <w:jc w:val="both"/>
      </w:pPr>
      <w:bookmarkStart w:id="10" w:name="bookmark11"/>
      <w:r>
        <w:t>КРИТЕРИИ ОЦЕНКИ</w:t>
      </w:r>
      <w:bookmarkEnd w:id="10"/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 xml:space="preserve">В данном разделе определены критерии оценки и количество начисляемых баллов (субъективные и объективные). См. табл. 2. Общее количество баллов задания/модуля по всем критериям оценки составляет </w:t>
      </w:r>
      <w:r w:rsidR="00953919" w:rsidRPr="00953919">
        <w:t>5</w:t>
      </w:r>
      <w:r>
        <w:t>0.</w:t>
      </w:r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3259"/>
        <w:gridCol w:w="2054"/>
        <w:gridCol w:w="1843"/>
        <w:gridCol w:w="1992"/>
      </w:tblGrid>
      <w:tr w:rsidR="00114F22">
        <w:trPr>
          <w:trHeight w:hRule="exact" w:val="33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Раздел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Оценки</w:t>
            </w:r>
          </w:p>
        </w:tc>
      </w:tr>
      <w:tr w:rsidR="00114F22">
        <w:trPr>
          <w:trHeight w:hRule="exact" w:val="96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F22" w:rsidRDefault="00114F22">
            <w:pPr>
              <w:framePr w:w="10258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F22" w:rsidRDefault="00114F22">
            <w:pPr>
              <w:framePr w:w="10258" w:wrap="notBeside" w:vAnchor="text" w:hAnchor="text" w:xAlign="center" w:y="1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1pt"/>
              </w:rPr>
              <w:t>Субъективная (если это применимо)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Объективная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Общая</w:t>
            </w:r>
          </w:p>
        </w:tc>
      </w:tr>
      <w:tr w:rsidR="00114F22">
        <w:trPr>
          <w:trHeight w:hRule="exact" w:val="111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Механическая сборка и детальные чертежи для производства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25</w:t>
            </w:r>
          </w:p>
        </w:tc>
      </w:tr>
      <w:tr w:rsidR="00114F22">
        <w:trPr>
          <w:trHeight w:hRule="exact" w:val="74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Pr="00953919" w:rsidRDefault="0095391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lang w:val="en-US"/>
              </w:rPr>
            </w:pPr>
            <w:r>
              <w:rPr>
                <w:rStyle w:val="211pt"/>
                <w:lang w:val="en-US"/>
              </w:rPr>
              <w:t>B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374" w:lineRule="exact"/>
              <w:jc w:val="left"/>
            </w:pPr>
            <w:r>
              <w:rPr>
                <w:rStyle w:val="23"/>
              </w:rPr>
              <w:t>Внесение изменений в конструкцию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25</w:t>
            </w:r>
          </w:p>
        </w:tc>
      </w:tr>
      <w:tr w:rsidR="00114F22">
        <w:trPr>
          <w:trHeight w:hRule="exact" w:val="389"/>
          <w:jc w:val="center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Итого =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F22" w:rsidRPr="00953919" w:rsidRDefault="0095391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en-US"/>
              </w:rPr>
            </w:pPr>
            <w:r>
              <w:rPr>
                <w:rStyle w:val="23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F22" w:rsidRPr="00953919" w:rsidRDefault="0095391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en-US"/>
              </w:rPr>
            </w:pPr>
            <w:r>
              <w:rPr>
                <w:rStyle w:val="23"/>
                <w:lang w:val="en-US"/>
              </w:rPr>
              <w:t>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95391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  <w:lang w:val="en-US"/>
              </w:rPr>
              <w:t>5</w:t>
            </w:r>
            <w:r w:rsidR="00612449">
              <w:rPr>
                <w:rStyle w:val="23"/>
              </w:rPr>
              <w:t>0</w:t>
            </w:r>
          </w:p>
        </w:tc>
      </w:tr>
    </w:tbl>
    <w:p w:rsidR="00114F22" w:rsidRDefault="00612449">
      <w:pPr>
        <w:pStyle w:val="a8"/>
        <w:framePr w:w="10258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a9"/>
        </w:rPr>
        <w:t xml:space="preserve">Субъективные оценки - </w:t>
      </w:r>
      <w:r>
        <w:t>Баллы начисляются по шкале от 1 до 10.</w:t>
      </w:r>
    </w:p>
    <w:p w:rsidR="00114F22" w:rsidRDefault="00114F22">
      <w:pPr>
        <w:framePr w:w="10258" w:wrap="notBeside" w:vAnchor="text" w:hAnchor="text" w:xAlign="center" w:y="1"/>
        <w:rPr>
          <w:sz w:val="2"/>
          <w:szCs w:val="2"/>
        </w:rPr>
      </w:pPr>
    </w:p>
    <w:p w:rsidR="00114F22" w:rsidRDefault="00114F22">
      <w:pPr>
        <w:rPr>
          <w:sz w:val="2"/>
          <w:szCs w:val="2"/>
        </w:rPr>
      </w:pPr>
    </w:p>
    <w:p w:rsidR="00114F22" w:rsidRDefault="00114F22">
      <w:pPr>
        <w:rPr>
          <w:sz w:val="2"/>
          <w:szCs w:val="2"/>
        </w:rPr>
        <w:sectPr w:rsidR="00114F22" w:rsidSect="00612449">
          <w:type w:val="continuous"/>
          <w:pgSz w:w="11900" w:h="16840"/>
          <w:pgMar w:top="1276" w:right="507" w:bottom="1520" w:left="550" w:header="0" w:footer="3" w:gutter="0"/>
          <w:cols w:space="720"/>
          <w:noEndnote/>
          <w:docGrid w:linePitch="360"/>
        </w:sectPr>
      </w:pP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3890"/>
        </w:tabs>
        <w:spacing w:after="0" w:line="365" w:lineRule="exact"/>
        <w:ind w:left="3520"/>
        <w:jc w:val="both"/>
      </w:pPr>
      <w:bookmarkStart w:id="11" w:name="bookmark12"/>
      <w:r>
        <w:lastRenderedPageBreak/>
        <w:t>НЕОБХОДИМЫЕ ПРИЛОЖЕНИЯ</w:t>
      </w:r>
      <w:bookmarkEnd w:id="11"/>
    </w:p>
    <w:p w:rsidR="00114F22" w:rsidRDefault="00612449">
      <w:pPr>
        <w:pStyle w:val="21"/>
        <w:shd w:val="clear" w:color="auto" w:fill="auto"/>
        <w:spacing w:before="0" w:after="587" w:line="365" w:lineRule="exact"/>
        <w:ind w:left="600" w:firstLine="560"/>
        <w:jc w:val="left"/>
      </w:pPr>
      <w:r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114F22" w:rsidRDefault="00D748E6">
      <w:pPr>
        <w:framePr w:h="438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33800" cy="2781300"/>
            <wp:effectExtent l="0" t="0" r="0" b="0"/>
            <wp:docPr id="5" name="Рисунок 1" descr="C:\Users\mg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F22" w:rsidRDefault="00114F22">
      <w:pPr>
        <w:rPr>
          <w:sz w:val="2"/>
          <w:szCs w:val="2"/>
        </w:rPr>
      </w:pPr>
    </w:p>
    <w:p w:rsidR="00114F22" w:rsidRDefault="00D748E6">
      <w:pPr>
        <w:framePr w:h="655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85975" cy="4162425"/>
            <wp:effectExtent l="0" t="0" r="9525" b="9525"/>
            <wp:docPr id="4" name="Рисунок 2" descr="C:\Users\mg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F22" w:rsidRDefault="00114F22">
      <w:pPr>
        <w:rPr>
          <w:sz w:val="2"/>
          <w:szCs w:val="2"/>
        </w:rPr>
      </w:pPr>
    </w:p>
    <w:p w:rsidR="00114F22" w:rsidRDefault="00114F22">
      <w:pPr>
        <w:framePr w:h="4435" w:wrap="notBeside" w:vAnchor="text" w:hAnchor="text" w:xAlign="center" w:y="1"/>
        <w:jc w:val="center"/>
        <w:rPr>
          <w:sz w:val="2"/>
          <w:szCs w:val="2"/>
        </w:rPr>
      </w:pPr>
    </w:p>
    <w:p w:rsidR="00114F22" w:rsidRPr="00953919" w:rsidRDefault="00114F22" w:rsidP="00953919">
      <w:pPr>
        <w:framePr w:h="4546" w:wrap="notBeside" w:vAnchor="text" w:hAnchor="text" w:xAlign="center" w:y="1"/>
        <w:rPr>
          <w:sz w:val="2"/>
          <w:szCs w:val="2"/>
          <w:lang w:val="en-US"/>
        </w:rPr>
      </w:pPr>
    </w:p>
    <w:p w:rsidR="00114F22" w:rsidRDefault="00114F22" w:rsidP="00953919">
      <w:pPr>
        <w:rPr>
          <w:sz w:val="2"/>
          <w:szCs w:val="2"/>
        </w:rPr>
      </w:pPr>
    </w:p>
    <w:sectPr w:rsidR="00114F22" w:rsidSect="00114F22">
      <w:pgSz w:w="11900" w:h="16840"/>
      <w:pgMar w:top="1160" w:right="519" w:bottom="1563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D9" w:rsidRDefault="00901ED9" w:rsidP="00114F22">
      <w:r>
        <w:separator/>
      </w:r>
    </w:p>
  </w:endnote>
  <w:endnote w:type="continuationSeparator" w:id="0">
    <w:p w:rsidR="00901ED9" w:rsidRDefault="00901ED9" w:rsidP="0011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67" w:rsidRDefault="00D748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10089515</wp:posOffset>
              </wp:positionV>
              <wp:extent cx="121285" cy="277495"/>
              <wp:effectExtent l="1270" t="254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F67" w:rsidRDefault="00901E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8E6" w:rsidRPr="00D748E6">
                            <w:rPr>
                              <w:rStyle w:val="TimesNewRoman19pt"/>
                              <w:rFonts w:eastAsia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9pt"/>
                              <w:rFonts w:eastAsia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1pt;margin-top:794.45pt;width:9.55pt;height:21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RmqQ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" filled="f" stroked="f">
              <v:textbox style="mso-fit-shape-to-text:t" inset="0,0,0,0">
                <w:txbxContent>
                  <w:p w:rsidR="00EE1F67" w:rsidRDefault="00901E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8E6" w:rsidRPr="00D748E6">
                      <w:rPr>
                        <w:rStyle w:val="TimesNewRoman19pt"/>
                        <w:rFonts w:eastAsia="Calibri"/>
                        <w:noProof/>
                      </w:rPr>
                      <w:t>1</w:t>
                    </w:r>
                    <w:r>
                      <w:rPr>
                        <w:rStyle w:val="TimesNewRoman19pt"/>
                        <w:rFonts w:eastAsia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10247630</wp:posOffset>
              </wp:positionV>
              <wp:extent cx="2029460" cy="186055"/>
              <wp:effectExtent l="190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F67" w:rsidRDefault="00EE1F6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Технический департамент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WSR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4pt;margin-top:806.9pt;width:159.8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10qwIAAK4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" filled="f" stroked="f">
              <v:textbox style="mso-fit-shape-to-text:t" inset="0,0,0,0">
                <w:txbxContent>
                  <w:p w:rsidR="00EE1F67" w:rsidRDefault="00EE1F6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Технический департамент </w:t>
                    </w:r>
                    <w:r>
                      <w:rPr>
                        <w:rStyle w:val="a6"/>
                        <w:lang w:val="en-US" w:eastAsia="en-US" w:bidi="en-US"/>
                      </w:rPr>
                      <w:t>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67" w:rsidRDefault="00D748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10089515</wp:posOffset>
              </wp:positionV>
              <wp:extent cx="94615" cy="173990"/>
              <wp:effectExtent l="1270" t="254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F67" w:rsidRDefault="00EE1F6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1pt;margin-top:794.45pt;width:7.45pt;height:13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" filled="f" stroked="f">
              <v:textbox style="mso-fit-shape-to-text:t" inset="0,0,0,0">
                <w:txbxContent>
                  <w:p w:rsidR="00EE1F67" w:rsidRDefault="00EE1F6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2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D9" w:rsidRDefault="00901ED9"/>
  </w:footnote>
  <w:footnote w:type="continuationSeparator" w:id="0">
    <w:p w:rsidR="00901ED9" w:rsidRDefault="00901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432"/>
    <w:multiLevelType w:val="multilevel"/>
    <w:tmpl w:val="0C186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F3A88"/>
    <w:multiLevelType w:val="multilevel"/>
    <w:tmpl w:val="82D6E018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96ED4"/>
    <w:multiLevelType w:val="multilevel"/>
    <w:tmpl w:val="F8FA2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A1125"/>
    <w:multiLevelType w:val="multilevel"/>
    <w:tmpl w:val="EDCC3BC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07FD7"/>
    <w:multiLevelType w:val="multilevel"/>
    <w:tmpl w:val="7C4874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8127ED"/>
    <w:multiLevelType w:val="multilevel"/>
    <w:tmpl w:val="E63047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22"/>
    <w:rsid w:val="00114F22"/>
    <w:rsid w:val="00612449"/>
    <w:rsid w:val="00901ED9"/>
    <w:rsid w:val="00953919"/>
    <w:rsid w:val="00D748E6"/>
    <w:rsid w:val="00EE1F67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F22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Колонтитул_"/>
    <w:basedOn w:val="a0"/>
    <w:link w:val="a5"/>
    <w:rsid w:val="00114F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"/>
    <w:basedOn w:val="a0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 (2)_"/>
    <w:basedOn w:val="a0"/>
    <w:link w:val="22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Arial20pt">
    <w:name w:val="Основной текст (4) + Arial;20 pt"/>
    <w:basedOn w:val="a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sid w:val="00114F2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sid w:val="00114F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Колонтитул (3)_"/>
    <w:basedOn w:val="a0"/>
    <w:link w:val="30"/>
    <w:rsid w:val="00114F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9pt">
    <w:name w:val="Колонтитул + Times New Roman;19 pt;Полужирный"/>
    <w:basedOn w:val="a4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6">
    <w:name w:val="Колонтитул"/>
    <w:basedOn w:val="a4"/>
    <w:rsid w:val="00114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0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 + Полужирный"/>
    <w:basedOn w:val="a7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114F22"/>
    <w:pPr>
      <w:shd w:val="clear" w:color="auto" w:fill="FFFFFF"/>
      <w:spacing w:after="1440" w:line="0" w:lineRule="atLeas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a5">
    <w:name w:val="Колонтитул"/>
    <w:basedOn w:val="a"/>
    <w:link w:val="a4"/>
    <w:rsid w:val="00114F2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20">
    <w:name w:val="Заголовок №2 (2)"/>
    <w:basedOn w:val="a"/>
    <w:link w:val="22"/>
    <w:rsid w:val="00114F22"/>
    <w:pPr>
      <w:shd w:val="clear" w:color="auto" w:fill="FFFFFF"/>
      <w:spacing w:before="1440" w:after="480" w:line="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rsid w:val="00114F22"/>
    <w:pPr>
      <w:shd w:val="clear" w:color="auto" w:fill="FFFFFF"/>
      <w:spacing w:before="2100" w:after="300" w:line="0" w:lineRule="atLeast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114F22"/>
    <w:pPr>
      <w:shd w:val="clear" w:color="auto" w:fill="FFFFFF"/>
      <w:spacing w:before="300" w:line="32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30">
    <w:name w:val="Колонтитул (3)"/>
    <w:basedOn w:val="a"/>
    <w:link w:val="3"/>
    <w:rsid w:val="00114F22"/>
    <w:pPr>
      <w:shd w:val="clear" w:color="auto" w:fill="FFFFFF"/>
      <w:spacing w:before="840" w:line="0" w:lineRule="atLeast"/>
    </w:pPr>
    <w:rPr>
      <w:rFonts w:ascii="Calibri" w:eastAsia="Calibri" w:hAnsi="Calibri" w:cs="Calibri"/>
    </w:rPr>
  </w:style>
  <w:style w:type="paragraph" w:customStyle="1" w:styleId="32">
    <w:name w:val="Заголовок №3"/>
    <w:basedOn w:val="a"/>
    <w:link w:val="31"/>
    <w:rsid w:val="00114F22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114F22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114F2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6124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244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124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24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F22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Колонтитул_"/>
    <w:basedOn w:val="a0"/>
    <w:link w:val="a5"/>
    <w:rsid w:val="00114F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"/>
    <w:basedOn w:val="a0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 (2)_"/>
    <w:basedOn w:val="a0"/>
    <w:link w:val="22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Arial20pt">
    <w:name w:val="Основной текст (4) + Arial;20 pt"/>
    <w:basedOn w:val="a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sid w:val="00114F2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sid w:val="00114F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Колонтитул (3)_"/>
    <w:basedOn w:val="a0"/>
    <w:link w:val="30"/>
    <w:rsid w:val="00114F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9pt">
    <w:name w:val="Колонтитул + Times New Roman;19 pt;Полужирный"/>
    <w:basedOn w:val="a4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6">
    <w:name w:val="Колонтитул"/>
    <w:basedOn w:val="a4"/>
    <w:rsid w:val="00114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0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 + Полужирный"/>
    <w:basedOn w:val="a7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114F22"/>
    <w:pPr>
      <w:shd w:val="clear" w:color="auto" w:fill="FFFFFF"/>
      <w:spacing w:after="1440" w:line="0" w:lineRule="atLeas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a5">
    <w:name w:val="Колонтитул"/>
    <w:basedOn w:val="a"/>
    <w:link w:val="a4"/>
    <w:rsid w:val="00114F2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20">
    <w:name w:val="Заголовок №2 (2)"/>
    <w:basedOn w:val="a"/>
    <w:link w:val="22"/>
    <w:rsid w:val="00114F22"/>
    <w:pPr>
      <w:shd w:val="clear" w:color="auto" w:fill="FFFFFF"/>
      <w:spacing w:before="1440" w:after="480" w:line="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rsid w:val="00114F22"/>
    <w:pPr>
      <w:shd w:val="clear" w:color="auto" w:fill="FFFFFF"/>
      <w:spacing w:before="2100" w:after="300" w:line="0" w:lineRule="atLeast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114F22"/>
    <w:pPr>
      <w:shd w:val="clear" w:color="auto" w:fill="FFFFFF"/>
      <w:spacing w:before="300" w:line="32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30">
    <w:name w:val="Колонтитул (3)"/>
    <w:basedOn w:val="a"/>
    <w:link w:val="3"/>
    <w:rsid w:val="00114F22"/>
    <w:pPr>
      <w:shd w:val="clear" w:color="auto" w:fill="FFFFFF"/>
      <w:spacing w:before="840" w:line="0" w:lineRule="atLeast"/>
    </w:pPr>
    <w:rPr>
      <w:rFonts w:ascii="Calibri" w:eastAsia="Calibri" w:hAnsi="Calibri" w:cs="Calibri"/>
    </w:rPr>
  </w:style>
  <w:style w:type="paragraph" w:customStyle="1" w:styleId="32">
    <w:name w:val="Заголовок №3"/>
    <w:basedOn w:val="a"/>
    <w:link w:val="31"/>
    <w:rsid w:val="00114F22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114F22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114F2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6124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244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124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24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UdSU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Мария Григорьева</cp:lastModifiedBy>
  <cp:revision>2</cp:revision>
  <dcterms:created xsi:type="dcterms:W3CDTF">2017-10-11T08:23:00Z</dcterms:created>
  <dcterms:modified xsi:type="dcterms:W3CDTF">2017-10-11T08:23:00Z</dcterms:modified>
</cp:coreProperties>
</file>